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DDF3" w14:textId="77777777" w:rsidR="00AC606B" w:rsidRPr="007550C2" w:rsidRDefault="00C359F2" w:rsidP="002D509B">
      <w:pPr>
        <w:spacing w:after="120" w:line="240" w:lineRule="auto"/>
        <w:ind w:firstLine="0"/>
        <w:rPr>
          <w:color w:val="auto"/>
        </w:rPr>
      </w:pPr>
      <w:r w:rsidRPr="007550C2">
        <w:rPr>
          <w:color w:val="auto"/>
        </w:rPr>
        <w:fldChar w:fldCharType="begin"/>
      </w:r>
      <w:r w:rsidRPr="007550C2">
        <w:rPr>
          <w:color w:val="auto"/>
        </w:rPr>
        <w:instrText xml:space="preserve"> HYPERLINK "http://www.ck12.org/" \h </w:instrText>
      </w:r>
      <w:r w:rsidRPr="007550C2">
        <w:rPr>
          <w:color w:val="auto"/>
        </w:rPr>
        <w:fldChar w:fldCharType="separate"/>
      </w:r>
      <w:r w:rsidRPr="007550C2">
        <w:rPr>
          <w:color w:val="auto"/>
        </w:rPr>
        <w:t>www.</w:t>
      </w:r>
      <w:r w:rsidRPr="007550C2">
        <w:rPr>
          <w:color w:val="auto"/>
        </w:rPr>
        <w:fldChar w:fldCharType="end"/>
      </w:r>
      <w:hyperlink r:id="rId5">
        <w:r w:rsidRPr="007550C2">
          <w:rPr>
            <w:color w:val="auto"/>
          </w:rPr>
          <w:t>c</w:t>
        </w:r>
      </w:hyperlink>
      <w:hyperlink r:id="rId6">
        <w:r w:rsidRPr="007550C2">
          <w:rPr>
            <w:color w:val="auto"/>
          </w:rPr>
          <w:t>k12</w:t>
        </w:r>
      </w:hyperlink>
      <w:hyperlink r:id="rId7">
        <w:r w:rsidRPr="007550C2">
          <w:rPr>
            <w:color w:val="auto"/>
          </w:rPr>
          <w:t>.org</w:t>
        </w:r>
      </w:hyperlink>
      <w:r w:rsidR="007550C2" w:rsidRPr="007550C2">
        <w:rPr>
          <w:b/>
          <w:color w:val="auto"/>
        </w:rPr>
        <w:t xml:space="preserve"> </w:t>
      </w:r>
      <w:r w:rsidR="007550C2">
        <w:rPr>
          <w:b/>
          <w:color w:val="auto"/>
        </w:rPr>
        <w:t xml:space="preserve">                                      </w:t>
      </w:r>
      <w:r w:rsidR="007550C2" w:rsidRPr="007550C2">
        <w:rPr>
          <w:b/>
          <w:color w:val="auto"/>
          <w:sz w:val="32"/>
        </w:rPr>
        <w:t>Voltaic Cells Practice Worksheet</w:t>
      </w:r>
    </w:p>
    <w:p w14:paraId="711B8027" w14:textId="204558D1" w:rsidR="00AC606B" w:rsidRDefault="00C359F2" w:rsidP="00C359F2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284" w:hanging="284"/>
        <w:rPr>
          <w:color w:val="auto"/>
        </w:rPr>
      </w:pPr>
      <w:r w:rsidRPr="00C12A0D">
        <w:rPr>
          <w:color w:val="auto"/>
        </w:rPr>
        <w:t xml:space="preserve">In a voltaic cell, the anode and cathode are placed in two different compartments. </w:t>
      </w:r>
      <w:proofErr w:type="gramStart"/>
      <w:r w:rsidRPr="00C12A0D">
        <w:rPr>
          <w:color w:val="auto"/>
        </w:rPr>
        <w:t>( True</w:t>
      </w:r>
      <w:proofErr w:type="gramEnd"/>
      <w:r w:rsidRPr="00C12A0D">
        <w:rPr>
          <w:color w:val="auto"/>
        </w:rPr>
        <w:t>/False )</w:t>
      </w:r>
    </w:p>
    <w:p w14:paraId="1F6D0C04" w14:textId="77777777" w:rsidR="002D509B" w:rsidRPr="00C12A0D" w:rsidRDefault="002D509B" w:rsidP="002D509B">
      <w:pPr>
        <w:tabs>
          <w:tab w:val="left" w:pos="709"/>
        </w:tabs>
        <w:spacing w:before="120" w:after="120" w:line="240" w:lineRule="auto"/>
        <w:ind w:left="284" w:firstLine="0"/>
        <w:rPr>
          <w:color w:val="auto"/>
        </w:rPr>
      </w:pPr>
    </w:p>
    <w:p w14:paraId="47103FF2" w14:textId="3572B0DF" w:rsidR="00AC606B" w:rsidRDefault="00C359F2" w:rsidP="00C359F2">
      <w:pPr>
        <w:numPr>
          <w:ilvl w:val="0"/>
          <w:numId w:val="1"/>
        </w:numPr>
        <w:spacing w:before="120" w:after="120" w:line="240" w:lineRule="auto"/>
        <w:ind w:left="284" w:hanging="284"/>
        <w:rPr>
          <w:color w:val="auto"/>
        </w:rPr>
      </w:pPr>
      <w:r w:rsidRPr="007550C2">
        <w:rPr>
          <w:color w:val="auto"/>
        </w:rPr>
        <w:t xml:space="preserve">In a salt bridge, the electrolytes such as </w:t>
      </w:r>
      <w:proofErr w:type="spellStart"/>
      <w:r w:rsidRPr="007550C2">
        <w:rPr>
          <w:color w:val="auto"/>
        </w:rPr>
        <w:t>KCl</w:t>
      </w:r>
      <w:proofErr w:type="spellEnd"/>
      <w:r w:rsidRPr="007550C2">
        <w:rPr>
          <w:color w:val="auto"/>
        </w:rPr>
        <w:t xml:space="preserve"> are preferred since their ions have an almost equal transport number. </w:t>
      </w:r>
      <w:proofErr w:type="gramStart"/>
      <w:r w:rsidRPr="007550C2">
        <w:rPr>
          <w:color w:val="auto"/>
        </w:rPr>
        <w:t>( True</w:t>
      </w:r>
      <w:proofErr w:type="gramEnd"/>
      <w:r w:rsidRPr="007550C2">
        <w:rPr>
          <w:color w:val="auto"/>
        </w:rPr>
        <w:t>/False )</w:t>
      </w:r>
    </w:p>
    <w:p w14:paraId="0BF8366E" w14:textId="77777777" w:rsidR="002D509B" w:rsidRPr="007550C2" w:rsidRDefault="002D509B" w:rsidP="002D509B">
      <w:pPr>
        <w:spacing w:before="120" w:after="120" w:line="240" w:lineRule="auto"/>
        <w:ind w:firstLine="0"/>
        <w:rPr>
          <w:color w:val="auto"/>
        </w:rPr>
      </w:pPr>
    </w:p>
    <w:p w14:paraId="5571F06B" w14:textId="3727ADBE" w:rsidR="00AC606B" w:rsidRDefault="00C359F2" w:rsidP="00C359F2">
      <w:pPr>
        <w:numPr>
          <w:ilvl w:val="0"/>
          <w:numId w:val="1"/>
        </w:numPr>
        <w:spacing w:before="120" w:after="120" w:line="240" w:lineRule="auto"/>
        <w:ind w:left="284" w:hanging="284"/>
        <w:rPr>
          <w:color w:val="auto"/>
        </w:rPr>
      </w:pPr>
      <w:r w:rsidRPr="006C1E96">
        <w:rPr>
          <w:color w:val="auto"/>
        </w:rPr>
        <w:t>In a voltaic cell, the electrode on which ox</w:t>
      </w:r>
      <w:r>
        <w:rPr>
          <w:color w:val="auto"/>
        </w:rPr>
        <w:t>idation takes place is called the</w:t>
      </w:r>
      <w:r w:rsidRPr="006C1E96">
        <w:rPr>
          <w:color w:val="auto"/>
        </w:rPr>
        <w:t xml:space="preserve"> anode</w:t>
      </w:r>
      <w:r>
        <w:rPr>
          <w:color w:val="auto"/>
        </w:rPr>
        <w:t>,</w:t>
      </w:r>
      <w:r w:rsidRPr="006C1E96">
        <w:rPr>
          <w:color w:val="auto"/>
        </w:rPr>
        <w:t xml:space="preserve"> or negative </w:t>
      </w:r>
      <w:r>
        <w:rPr>
          <w:color w:val="auto"/>
        </w:rPr>
        <w:t>electrode</w:t>
      </w:r>
      <w:r w:rsidRPr="006C1E96">
        <w:rPr>
          <w:color w:val="auto"/>
        </w:rPr>
        <w:t xml:space="preserve">. </w:t>
      </w:r>
      <w:proofErr w:type="gramStart"/>
      <w:r w:rsidRPr="006C1E96">
        <w:rPr>
          <w:color w:val="auto"/>
        </w:rPr>
        <w:t>( True</w:t>
      </w:r>
      <w:proofErr w:type="gramEnd"/>
      <w:r w:rsidRPr="006C1E96">
        <w:rPr>
          <w:color w:val="auto"/>
        </w:rPr>
        <w:t>/False)</w:t>
      </w:r>
    </w:p>
    <w:p w14:paraId="0841281F" w14:textId="77777777" w:rsidR="002D509B" w:rsidRDefault="002D509B" w:rsidP="002D509B">
      <w:pPr>
        <w:spacing w:before="120" w:after="120" w:line="240" w:lineRule="auto"/>
        <w:ind w:firstLine="0"/>
        <w:rPr>
          <w:color w:val="auto"/>
        </w:rPr>
      </w:pPr>
    </w:p>
    <w:p w14:paraId="0F2119FB" w14:textId="6F8477DC" w:rsidR="00C12A0D" w:rsidRDefault="00C12A0D" w:rsidP="00C359F2">
      <w:pPr>
        <w:numPr>
          <w:ilvl w:val="0"/>
          <w:numId w:val="1"/>
        </w:numPr>
        <w:spacing w:before="120" w:after="120" w:line="240" w:lineRule="auto"/>
        <w:ind w:left="284" w:hanging="284"/>
        <w:rPr>
          <w:color w:val="auto"/>
        </w:rPr>
      </w:pPr>
      <w:r>
        <w:rPr>
          <w:color w:val="auto"/>
        </w:rPr>
        <w:t>Electrons travel from the cathode to the anode (True/False)</w:t>
      </w:r>
    </w:p>
    <w:p w14:paraId="47F714C7" w14:textId="77777777" w:rsidR="002D509B" w:rsidRDefault="002D509B" w:rsidP="002D509B">
      <w:pPr>
        <w:spacing w:before="120" w:after="120" w:line="240" w:lineRule="auto"/>
        <w:ind w:firstLine="0"/>
        <w:rPr>
          <w:color w:val="auto"/>
        </w:rPr>
      </w:pPr>
    </w:p>
    <w:p w14:paraId="03EE7540" w14:textId="272A8B06" w:rsidR="00C12A0D" w:rsidRDefault="00C12A0D" w:rsidP="00C359F2">
      <w:pPr>
        <w:numPr>
          <w:ilvl w:val="0"/>
          <w:numId w:val="1"/>
        </w:numPr>
        <w:spacing w:before="120" w:after="120" w:line="240" w:lineRule="auto"/>
        <w:ind w:left="284" w:hanging="284"/>
        <w:rPr>
          <w:color w:val="auto"/>
        </w:rPr>
      </w:pPr>
      <w:r>
        <w:rPr>
          <w:color w:val="auto"/>
        </w:rPr>
        <w:t>If a salt bridge is removed from between two half cells, the voltage drops to zero (True/False)</w:t>
      </w:r>
    </w:p>
    <w:p w14:paraId="26242D0A" w14:textId="77777777" w:rsidR="002D509B" w:rsidRPr="006C1E96" w:rsidRDefault="002D509B" w:rsidP="002D509B">
      <w:pPr>
        <w:spacing w:before="120" w:after="120" w:line="240" w:lineRule="auto"/>
        <w:ind w:firstLine="0"/>
        <w:rPr>
          <w:color w:val="auto"/>
        </w:rPr>
      </w:pPr>
    </w:p>
    <w:p w14:paraId="6E14BB2A" w14:textId="4688730A" w:rsidR="006C1E96" w:rsidRDefault="006C1E96" w:rsidP="00C359F2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color w:val="auto"/>
        </w:rPr>
      </w:pPr>
      <w:r w:rsidRPr="006C1E96">
        <w:rPr>
          <w:color w:val="auto"/>
        </w:rPr>
        <w:t>A ______________ cell creates a flow of electrons through a spontaneous reaction</w:t>
      </w:r>
    </w:p>
    <w:p w14:paraId="7BB22E08" w14:textId="77777777" w:rsidR="002D509B" w:rsidRPr="002D509B" w:rsidRDefault="002D509B" w:rsidP="002D509B">
      <w:pPr>
        <w:spacing w:before="120" w:after="120" w:line="240" w:lineRule="auto"/>
        <w:ind w:firstLine="0"/>
        <w:rPr>
          <w:color w:val="auto"/>
        </w:rPr>
      </w:pPr>
    </w:p>
    <w:p w14:paraId="2C5D2CD3" w14:textId="77777777" w:rsidR="00AC606B" w:rsidRPr="007550C2" w:rsidRDefault="00C359F2" w:rsidP="00C12A0D">
      <w:pPr>
        <w:numPr>
          <w:ilvl w:val="0"/>
          <w:numId w:val="1"/>
        </w:numPr>
        <w:spacing w:before="120" w:after="120" w:line="240" w:lineRule="auto"/>
        <w:ind w:left="284" w:hanging="273"/>
        <w:rPr>
          <w:color w:val="auto"/>
        </w:rPr>
      </w:pPr>
      <w:r w:rsidRPr="007550C2">
        <w:rPr>
          <w:color w:val="auto"/>
        </w:rPr>
        <w:t>Which describes ion migration through the salt bridge or porous membrane?</w:t>
      </w:r>
    </w:p>
    <w:p w14:paraId="0D8D6A28" w14:textId="77777777" w:rsidR="00C12A0D" w:rsidRDefault="00C12A0D" w:rsidP="00C12A0D">
      <w:pPr>
        <w:spacing w:before="120" w:after="120" w:line="240" w:lineRule="auto"/>
        <w:ind w:left="851" w:hanging="851"/>
        <w:rPr>
          <w:color w:val="auto"/>
        </w:rPr>
        <w:sectPr w:rsidR="00C12A0D">
          <w:pgSz w:w="12240" w:h="15840"/>
          <w:pgMar w:top="402" w:right="1080" w:bottom="391" w:left="1080" w:header="720" w:footer="720" w:gutter="0"/>
          <w:cols w:space="720"/>
        </w:sectPr>
      </w:pPr>
    </w:p>
    <w:p w14:paraId="052E294C" w14:textId="77777777" w:rsidR="00AC606B" w:rsidRPr="007550C2" w:rsidRDefault="00C359F2" w:rsidP="00C12A0D">
      <w:pPr>
        <w:spacing w:before="120" w:after="120" w:line="240" w:lineRule="auto"/>
        <w:ind w:left="851" w:hanging="851"/>
        <w:rPr>
          <w:color w:val="auto"/>
        </w:rPr>
      </w:pPr>
      <w:r w:rsidRPr="007550C2">
        <w:rPr>
          <w:color w:val="auto"/>
        </w:rPr>
        <w:t xml:space="preserve">a. </w:t>
      </w:r>
      <w:r w:rsidR="00C12A0D">
        <w:rPr>
          <w:color w:val="auto"/>
        </w:rPr>
        <w:t xml:space="preserve">  </w:t>
      </w:r>
      <w:r w:rsidRPr="007550C2">
        <w:rPr>
          <w:color w:val="auto"/>
        </w:rPr>
        <w:t>Cations move toward the cathode only.</w:t>
      </w:r>
    </w:p>
    <w:p w14:paraId="56F2F4E4" w14:textId="77777777" w:rsidR="00AC606B" w:rsidRPr="007550C2" w:rsidRDefault="00C359F2" w:rsidP="00C12A0D">
      <w:pPr>
        <w:numPr>
          <w:ilvl w:val="1"/>
          <w:numId w:val="3"/>
        </w:numPr>
        <w:spacing w:before="120" w:after="120" w:line="240" w:lineRule="auto"/>
        <w:ind w:left="284" w:hanging="284"/>
        <w:rPr>
          <w:color w:val="auto"/>
        </w:rPr>
      </w:pPr>
      <w:r w:rsidRPr="007550C2">
        <w:rPr>
          <w:color w:val="auto"/>
        </w:rPr>
        <w:t>Cations and anions both move toward the anode.</w:t>
      </w:r>
    </w:p>
    <w:p w14:paraId="41A9B614" w14:textId="77777777" w:rsidR="00AC606B" w:rsidRPr="007550C2" w:rsidRDefault="00C359F2" w:rsidP="00C12A0D">
      <w:pPr>
        <w:numPr>
          <w:ilvl w:val="1"/>
          <w:numId w:val="3"/>
        </w:numPr>
        <w:spacing w:before="120" w:after="120" w:line="240" w:lineRule="auto"/>
        <w:ind w:left="284" w:hanging="284"/>
        <w:rPr>
          <w:color w:val="auto"/>
        </w:rPr>
      </w:pPr>
      <w:r w:rsidRPr="007550C2">
        <w:rPr>
          <w:color w:val="auto"/>
        </w:rPr>
        <w:t>Cations move toward the anode and anions move toward the cathode</w:t>
      </w:r>
    </w:p>
    <w:p w14:paraId="26BB02A5" w14:textId="77777777" w:rsidR="00C12A0D" w:rsidRDefault="00C359F2" w:rsidP="00C12A0D">
      <w:pPr>
        <w:numPr>
          <w:ilvl w:val="1"/>
          <w:numId w:val="3"/>
        </w:numPr>
        <w:spacing w:before="120" w:after="120" w:line="240" w:lineRule="auto"/>
        <w:ind w:left="284" w:hanging="284"/>
        <w:rPr>
          <w:color w:val="auto"/>
        </w:rPr>
        <w:sectPr w:rsidR="00C12A0D" w:rsidSect="00C12A0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  <w:r w:rsidRPr="007550C2">
        <w:rPr>
          <w:color w:val="auto"/>
        </w:rPr>
        <w:t>Cations move toward the cathode a</w:t>
      </w:r>
      <w:r w:rsidR="00C12A0D">
        <w:rPr>
          <w:color w:val="auto"/>
        </w:rPr>
        <w:t>nd anions move toward the anode</w:t>
      </w:r>
    </w:p>
    <w:p w14:paraId="5782C1ED" w14:textId="77777777" w:rsidR="002D509B" w:rsidRDefault="002D509B" w:rsidP="002D509B">
      <w:pPr>
        <w:spacing w:before="120" w:after="120" w:line="240" w:lineRule="auto"/>
        <w:ind w:left="284" w:firstLine="0"/>
        <w:rPr>
          <w:color w:val="auto"/>
        </w:rPr>
      </w:pPr>
    </w:p>
    <w:p w14:paraId="6753732B" w14:textId="4E56910A" w:rsidR="00AC606B" w:rsidRPr="007550C2" w:rsidRDefault="00C359F2" w:rsidP="00C12A0D">
      <w:pPr>
        <w:numPr>
          <w:ilvl w:val="0"/>
          <w:numId w:val="1"/>
        </w:numPr>
        <w:spacing w:before="120" w:after="120" w:line="240" w:lineRule="auto"/>
        <w:ind w:left="284" w:hanging="273"/>
        <w:rPr>
          <w:color w:val="auto"/>
        </w:rPr>
      </w:pPr>
      <w:r w:rsidRPr="007550C2">
        <w:rPr>
          <w:color w:val="auto"/>
        </w:rPr>
        <w:t>Where does oxidation occur in an electrochemical cell?</w:t>
      </w:r>
    </w:p>
    <w:p w14:paraId="07762A24" w14:textId="77777777" w:rsidR="00C12A0D" w:rsidRDefault="00C12A0D" w:rsidP="00C12A0D">
      <w:pPr>
        <w:numPr>
          <w:ilvl w:val="1"/>
          <w:numId w:val="2"/>
        </w:numPr>
        <w:spacing w:before="120" w:after="120" w:line="240" w:lineRule="auto"/>
        <w:ind w:left="284" w:hanging="284"/>
        <w:rPr>
          <w:color w:val="auto"/>
        </w:rPr>
        <w:sectPr w:rsidR="00C12A0D" w:rsidSect="00C12A0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14:paraId="5B3B61AC" w14:textId="77777777" w:rsidR="00AC606B" w:rsidRPr="007550C2" w:rsidRDefault="00C359F2" w:rsidP="00C359F2">
      <w:pPr>
        <w:numPr>
          <w:ilvl w:val="0"/>
          <w:numId w:val="5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at the cathode, which is the positive electrode</w:t>
      </w:r>
    </w:p>
    <w:p w14:paraId="101EDEFA" w14:textId="77777777" w:rsidR="00AC606B" w:rsidRPr="007550C2" w:rsidRDefault="00C359F2" w:rsidP="00C359F2">
      <w:pPr>
        <w:numPr>
          <w:ilvl w:val="0"/>
          <w:numId w:val="5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at the anode, which is the positive electrode</w:t>
      </w:r>
    </w:p>
    <w:p w14:paraId="0B5CC7FC" w14:textId="77777777" w:rsidR="00AC606B" w:rsidRPr="007550C2" w:rsidRDefault="00C359F2" w:rsidP="00C359F2">
      <w:pPr>
        <w:numPr>
          <w:ilvl w:val="0"/>
          <w:numId w:val="5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at the anode, which is the negative electrode</w:t>
      </w:r>
    </w:p>
    <w:p w14:paraId="0170B3A4" w14:textId="77777777" w:rsidR="00C12A0D" w:rsidRDefault="00C359F2" w:rsidP="00C359F2">
      <w:pPr>
        <w:numPr>
          <w:ilvl w:val="0"/>
          <w:numId w:val="5"/>
        </w:numPr>
        <w:spacing w:before="120" w:after="120" w:line="240" w:lineRule="auto"/>
        <w:ind w:left="284" w:hanging="282"/>
        <w:rPr>
          <w:color w:val="auto"/>
        </w:rPr>
        <w:sectPr w:rsidR="00C12A0D" w:rsidSect="00C12A0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  <w:r w:rsidRPr="007550C2">
        <w:rPr>
          <w:color w:val="auto"/>
        </w:rPr>
        <w:t>at the cathode, which is the negative electrode</w:t>
      </w:r>
    </w:p>
    <w:p w14:paraId="4EA98E1A" w14:textId="77777777" w:rsidR="002D509B" w:rsidRDefault="002D509B" w:rsidP="002D509B">
      <w:pPr>
        <w:spacing w:before="120" w:after="120" w:line="240" w:lineRule="auto"/>
        <w:rPr>
          <w:color w:val="auto"/>
        </w:rPr>
      </w:pPr>
    </w:p>
    <w:p w14:paraId="676EF81E" w14:textId="77777777" w:rsidR="00AC606B" w:rsidRPr="007550C2" w:rsidRDefault="00C359F2" w:rsidP="00A613DF">
      <w:pPr>
        <w:numPr>
          <w:ilvl w:val="0"/>
          <w:numId w:val="1"/>
        </w:numPr>
        <w:spacing w:before="120" w:after="120" w:line="240" w:lineRule="auto"/>
        <w:ind w:left="426" w:hanging="415"/>
        <w:rPr>
          <w:color w:val="auto"/>
        </w:rPr>
      </w:pPr>
      <w:r w:rsidRPr="007550C2">
        <w:rPr>
          <w:color w:val="auto"/>
        </w:rPr>
        <w:t>In an electrochemical cell composed of zinc and copper, which correctly describes the reaction taking place in the copper half-cell?</w:t>
      </w:r>
    </w:p>
    <w:p w14:paraId="273194B4" w14:textId="77777777" w:rsidR="00C12A0D" w:rsidRDefault="00C12A0D" w:rsidP="00C359F2">
      <w:pPr>
        <w:numPr>
          <w:ilvl w:val="0"/>
          <w:numId w:val="6"/>
        </w:numPr>
        <w:spacing w:before="120" w:after="120" w:line="240" w:lineRule="auto"/>
        <w:ind w:firstLine="0"/>
        <w:rPr>
          <w:color w:val="auto"/>
        </w:rPr>
        <w:sectPr w:rsidR="00C12A0D" w:rsidSect="00C12A0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14:paraId="34229642" w14:textId="77777777" w:rsidR="00AC606B" w:rsidRPr="007550C2" w:rsidRDefault="00C359F2" w:rsidP="00C359F2">
      <w:pPr>
        <w:numPr>
          <w:ilvl w:val="0"/>
          <w:numId w:val="7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the oxidation of copper metal to copper ions</w:t>
      </w:r>
    </w:p>
    <w:p w14:paraId="2DEB25CA" w14:textId="77777777" w:rsidR="00AC606B" w:rsidRPr="007550C2" w:rsidRDefault="00C359F2" w:rsidP="00C359F2">
      <w:pPr>
        <w:numPr>
          <w:ilvl w:val="0"/>
          <w:numId w:val="7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the reduction of copper metal to copper ions</w:t>
      </w:r>
    </w:p>
    <w:p w14:paraId="3115789F" w14:textId="77777777" w:rsidR="00AC606B" w:rsidRPr="007550C2" w:rsidRDefault="00C359F2" w:rsidP="00C359F2">
      <w:pPr>
        <w:numPr>
          <w:ilvl w:val="0"/>
          <w:numId w:val="7"/>
        </w:numPr>
        <w:spacing w:before="120" w:after="120" w:line="240" w:lineRule="auto"/>
        <w:ind w:left="284" w:hanging="282"/>
        <w:rPr>
          <w:color w:val="auto"/>
        </w:rPr>
      </w:pPr>
      <w:r w:rsidRPr="007550C2">
        <w:rPr>
          <w:color w:val="auto"/>
        </w:rPr>
        <w:t>the reduction of copper ions to copper metal</w:t>
      </w:r>
    </w:p>
    <w:p w14:paraId="1FC1351E" w14:textId="77777777" w:rsidR="00C12A0D" w:rsidRDefault="00C359F2" w:rsidP="00C359F2">
      <w:pPr>
        <w:numPr>
          <w:ilvl w:val="0"/>
          <w:numId w:val="7"/>
        </w:numPr>
        <w:spacing w:before="120" w:after="120" w:line="240" w:lineRule="auto"/>
        <w:ind w:left="284" w:hanging="282"/>
        <w:rPr>
          <w:color w:val="auto"/>
        </w:rPr>
        <w:sectPr w:rsidR="00C12A0D" w:rsidSect="00C12A0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  <w:r w:rsidRPr="007550C2">
        <w:rPr>
          <w:color w:val="auto"/>
        </w:rPr>
        <w:t>the oxidatio</w:t>
      </w:r>
      <w:r w:rsidR="00C12A0D">
        <w:rPr>
          <w:color w:val="auto"/>
        </w:rPr>
        <w:t>n of copper ions to copper met</w:t>
      </w:r>
    </w:p>
    <w:p w14:paraId="521F9311" w14:textId="77777777" w:rsidR="00C359F2" w:rsidRDefault="00C359F2" w:rsidP="007550C2">
      <w:pPr>
        <w:spacing w:before="120" w:after="120" w:line="240" w:lineRule="auto"/>
        <w:ind w:firstLine="0"/>
        <w:rPr>
          <w:b/>
          <w:color w:val="auto"/>
        </w:rPr>
      </w:pPr>
    </w:p>
    <w:p w14:paraId="2059E4D8" w14:textId="77777777" w:rsidR="00A613DF" w:rsidRDefault="00A613DF" w:rsidP="007550C2">
      <w:pPr>
        <w:spacing w:before="120" w:after="120" w:line="240" w:lineRule="auto"/>
        <w:ind w:firstLine="0"/>
        <w:rPr>
          <w:b/>
          <w:color w:val="auto"/>
        </w:rPr>
      </w:pPr>
    </w:p>
    <w:p w14:paraId="33ACFB00" w14:textId="77777777" w:rsidR="00A613DF" w:rsidRDefault="00A613DF" w:rsidP="007550C2">
      <w:pPr>
        <w:spacing w:before="120" w:after="120" w:line="240" w:lineRule="auto"/>
        <w:ind w:firstLine="0"/>
        <w:rPr>
          <w:b/>
          <w:color w:val="auto"/>
        </w:rPr>
      </w:pPr>
    </w:p>
    <w:p w14:paraId="0E260240" w14:textId="77777777" w:rsidR="00A613DF" w:rsidRDefault="00A613DF" w:rsidP="007550C2">
      <w:pPr>
        <w:spacing w:before="120" w:after="120" w:line="240" w:lineRule="auto"/>
        <w:ind w:firstLine="0"/>
        <w:rPr>
          <w:b/>
          <w:color w:val="auto"/>
        </w:rPr>
      </w:pPr>
    </w:p>
    <w:p w14:paraId="6330FD28" w14:textId="77777777" w:rsidR="00A613DF" w:rsidRDefault="00A613DF" w:rsidP="007550C2">
      <w:pPr>
        <w:spacing w:before="120" w:after="120" w:line="240" w:lineRule="auto"/>
        <w:ind w:firstLine="0"/>
        <w:rPr>
          <w:b/>
          <w:color w:val="auto"/>
        </w:rPr>
      </w:pPr>
    </w:p>
    <w:p w14:paraId="696CD24D" w14:textId="77777777" w:rsidR="00AC606B" w:rsidRPr="007550C2" w:rsidRDefault="00C359F2" w:rsidP="007550C2">
      <w:pPr>
        <w:spacing w:before="120" w:after="120" w:line="240" w:lineRule="auto"/>
        <w:ind w:firstLine="0"/>
        <w:rPr>
          <w:color w:val="auto"/>
        </w:rPr>
      </w:pPr>
      <w:r w:rsidRPr="007550C2">
        <w:rPr>
          <w:b/>
          <w:color w:val="auto"/>
        </w:rPr>
        <w:t>Answer Keys</w:t>
      </w:r>
    </w:p>
    <w:p w14:paraId="0ECCCDF6" w14:textId="77777777" w:rsidR="00C359F2" w:rsidRDefault="00C359F2" w:rsidP="007550C2">
      <w:pPr>
        <w:numPr>
          <w:ilvl w:val="0"/>
          <w:numId w:val="4"/>
        </w:numPr>
        <w:spacing w:before="120" w:after="120" w:line="240" w:lineRule="auto"/>
        <w:ind w:firstLine="0"/>
        <w:rPr>
          <w:color w:val="auto"/>
        </w:rPr>
        <w:sectPr w:rsidR="00C359F2" w:rsidSect="00C12A0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14:paraId="6205FEC0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</w:pPr>
      <w:r w:rsidRPr="00A613DF">
        <w:rPr>
          <w:color w:val="auto"/>
          <w:sz w:val="16"/>
        </w:rPr>
        <w:t>True</w:t>
      </w:r>
    </w:p>
    <w:p w14:paraId="1B0B0849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</w:pPr>
      <w:r w:rsidRPr="00A613DF">
        <w:rPr>
          <w:color w:val="auto"/>
          <w:sz w:val="16"/>
        </w:rPr>
        <w:t>True</w:t>
      </w:r>
    </w:p>
    <w:p w14:paraId="114987A7" w14:textId="77777777" w:rsidR="00C359F2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</w:pPr>
      <w:r w:rsidRPr="00A613DF">
        <w:rPr>
          <w:color w:val="auto"/>
          <w:sz w:val="16"/>
        </w:rPr>
        <w:t>TRUE</w:t>
      </w:r>
    </w:p>
    <w:p w14:paraId="4CE5CECF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</w:pPr>
      <w:r w:rsidRPr="00A613DF">
        <w:rPr>
          <w:color w:val="auto"/>
          <w:sz w:val="16"/>
        </w:rPr>
        <w:t>False</w:t>
      </w:r>
    </w:p>
    <w:p w14:paraId="273BBD6F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</w:pPr>
      <w:r w:rsidRPr="00A613DF">
        <w:rPr>
          <w:color w:val="auto"/>
          <w:sz w:val="16"/>
        </w:rPr>
        <w:t>TRUE</w:t>
      </w:r>
    </w:p>
    <w:p w14:paraId="39DF03D2" w14:textId="77777777" w:rsidR="00C359F2" w:rsidRPr="00A613DF" w:rsidRDefault="00C359F2" w:rsidP="00C359F2">
      <w:pPr>
        <w:numPr>
          <w:ilvl w:val="0"/>
          <w:numId w:val="4"/>
        </w:numPr>
        <w:spacing w:after="0" w:line="240" w:lineRule="auto"/>
        <w:ind w:firstLine="0"/>
        <w:rPr>
          <w:color w:val="auto"/>
          <w:sz w:val="16"/>
        </w:rPr>
        <w:sectPr w:rsidR="00C359F2" w:rsidRPr="00A613DF" w:rsidSect="00C359F2">
          <w:type w:val="continuous"/>
          <w:pgSz w:w="12240" w:h="15840"/>
          <w:pgMar w:top="402" w:right="1080" w:bottom="391" w:left="1080" w:header="720" w:footer="720" w:gutter="0"/>
          <w:cols w:num="5" w:space="709"/>
        </w:sectPr>
      </w:pPr>
    </w:p>
    <w:p w14:paraId="3BA2677B" w14:textId="77777777" w:rsidR="00C359F2" w:rsidRPr="00A613DF" w:rsidRDefault="00C359F2" w:rsidP="00C359F2">
      <w:pPr>
        <w:numPr>
          <w:ilvl w:val="0"/>
          <w:numId w:val="4"/>
        </w:numPr>
        <w:spacing w:after="0" w:line="240" w:lineRule="auto"/>
        <w:ind w:left="284" w:hanging="284"/>
        <w:rPr>
          <w:color w:val="auto"/>
          <w:sz w:val="16"/>
        </w:rPr>
      </w:pPr>
      <w:r w:rsidRPr="00A613DF">
        <w:rPr>
          <w:color w:val="auto"/>
          <w:sz w:val="16"/>
        </w:rPr>
        <w:t>Galvanic or Voltaic</w:t>
      </w:r>
    </w:p>
    <w:p w14:paraId="6068AB81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left="284" w:hanging="284"/>
        <w:rPr>
          <w:color w:val="auto"/>
          <w:sz w:val="16"/>
        </w:rPr>
      </w:pPr>
      <w:r w:rsidRPr="00A613DF">
        <w:rPr>
          <w:color w:val="auto"/>
          <w:sz w:val="16"/>
        </w:rPr>
        <w:t>Cations move toward the cathode and anions move toward the anode.</w:t>
      </w:r>
    </w:p>
    <w:p w14:paraId="4C1F2CC9" w14:textId="77777777" w:rsidR="00AC606B" w:rsidRPr="00A613DF" w:rsidRDefault="00C359F2" w:rsidP="00C359F2">
      <w:pPr>
        <w:numPr>
          <w:ilvl w:val="0"/>
          <w:numId w:val="4"/>
        </w:numPr>
        <w:spacing w:after="0" w:line="240" w:lineRule="auto"/>
        <w:ind w:left="284" w:hanging="284"/>
        <w:rPr>
          <w:color w:val="auto"/>
          <w:sz w:val="16"/>
        </w:rPr>
      </w:pPr>
      <w:r w:rsidRPr="00A613DF">
        <w:rPr>
          <w:color w:val="auto"/>
          <w:sz w:val="16"/>
        </w:rPr>
        <w:t>at the anode, which is the negative electrode</w:t>
      </w:r>
    </w:p>
    <w:p w14:paraId="748FC49C" w14:textId="77777777" w:rsidR="00C359F2" w:rsidRPr="00A613DF" w:rsidRDefault="00C359F2" w:rsidP="00C359F2">
      <w:pPr>
        <w:numPr>
          <w:ilvl w:val="0"/>
          <w:numId w:val="4"/>
        </w:numPr>
        <w:spacing w:after="0" w:line="240" w:lineRule="auto"/>
        <w:ind w:left="284" w:hanging="284"/>
        <w:rPr>
          <w:color w:val="auto"/>
          <w:sz w:val="16"/>
        </w:rPr>
        <w:sectPr w:rsidR="00C359F2" w:rsidRPr="00A613DF" w:rsidSect="00C359F2">
          <w:type w:val="continuous"/>
          <w:pgSz w:w="12240" w:h="15840"/>
          <w:pgMar w:top="402" w:right="1080" w:bottom="391" w:left="1080" w:header="720" w:footer="720" w:gutter="0"/>
          <w:cols w:num="2" w:space="332"/>
        </w:sectPr>
      </w:pPr>
      <w:r w:rsidRPr="00A613DF">
        <w:rPr>
          <w:color w:val="auto"/>
          <w:sz w:val="16"/>
        </w:rPr>
        <w:t>the reduction of copper ions to copper meta</w:t>
      </w:r>
    </w:p>
    <w:p w14:paraId="4A769912" w14:textId="77777777" w:rsidR="00AC606B" w:rsidRPr="00A613DF" w:rsidRDefault="00AC606B" w:rsidP="00A613DF">
      <w:pPr>
        <w:spacing w:after="0" w:line="240" w:lineRule="auto"/>
        <w:ind w:firstLine="0"/>
        <w:rPr>
          <w:color w:val="auto"/>
          <w:sz w:val="2"/>
        </w:rPr>
      </w:pPr>
    </w:p>
    <w:sectPr w:rsidR="00AC606B" w:rsidRPr="00A613DF" w:rsidSect="00C12A0D">
      <w:type w:val="continuous"/>
      <w:pgSz w:w="12240" w:h="15840"/>
      <w:pgMar w:top="402" w:right="1080" w:bottom="39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AA9"/>
    <w:multiLevelType w:val="hybridMultilevel"/>
    <w:tmpl w:val="52FAAD74"/>
    <w:lvl w:ilvl="0" w:tplc="EFAC21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E9716">
      <w:start w:val="2"/>
      <w:numFmt w:val="lowerLetter"/>
      <w:lvlText w:val="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0F9BC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4E30A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ACD116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B96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874A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713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8F4E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601B5"/>
    <w:multiLevelType w:val="hybridMultilevel"/>
    <w:tmpl w:val="3E86F9BC"/>
    <w:lvl w:ilvl="0" w:tplc="732CE4FA">
      <w:start w:val="1"/>
      <w:numFmt w:val="lowerLetter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870"/>
    <w:multiLevelType w:val="hybridMultilevel"/>
    <w:tmpl w:val="42EEF404"/>
    <w:lvl w:ilvl="0" w:tplc="EA78A84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20A66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C225E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6024E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6784A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65686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6B428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B6EF56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ACCB0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F2B26"/>
    <w:multiLevelType w:val="hybridMultilevel"/>
    <w:tmpl w:val="3E86F9BC"/>
    <w:lvl w:ilvl="0" w:tplc="732CE4FA">
      <w:start w:val="1"/>
      <w:numFmt w:val="lowerLetter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0889"/>
    <w:multiLevelType w:val="hybridMultilevel"/>
    <w:tmpl w:val="3E86F9BC"/>
    <w:lvl w:ilvl="0" w:tplc="732CE4FA">
      <w:start w:val="1"/>
      <w:numFmt w:val="lowerLetter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3072D"/>
    <w:multiLevelType w:val="hybridMultilevel"/>
    <w:tmpl w:val="502E88C8"/>
    <w:lvl w:ilvl="0" w:tplc="F2C40E18">
      <w:start w:val="1"/>
      <w:numFmt w:val="decimal"/>
      <w:lvlText w:val="%1."/>
      <w:lvlJc w:val="left"/>
      <w:pPr>
        <w:ind w:left="5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6FECE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26DEC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AEE32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28630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0EFE8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605DA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2B226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A6AF0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528E1"/>
    <w:multiLevelType w:val="hybridMultilevel"/>
    <w:tmpl w:val="E13EC74E"/>
    <w:lvl w:ilvl="0" w:tplc="9EF81770">
      <w:start w:val="1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CE4FA">
      <w:start w:val="1"/>
      <w:numFmt w:val="lowerLetter"/>
      <w:lvlText w:val="%2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8D712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4AA8E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CB8E8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079CE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8798E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ABCA8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41F6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6B"/>
    <w:rsid w:val="00281BFF"/>
    <w:rsid w:val="002D509B"/>
    <w:rsid w:val="006C1E96"/>
    <w:rsid w:val="007550C2"/>
    <w:rsid w:val="00A613DF"/>
    <w:rsid w:val="00AC606B"/>
    <w:rsid w:val="00C12A0D"/>
    <w:rsid w:val="00C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DA7F"/>
  <w15:docId w15:val="{AC4594AE-CDAA-45F4-895A-6B39129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0" w:lineRule="auto"/>
      <w:ind w:firstLine="2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12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12.org/" TargetMode="External"/><Relationship Id="rId5" Type="http://schemas.openxmlformats.org/officeDocument/2006/relationships/hyperlink" Target="http://www.ck12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2023-11-06T03:22:00Z</dcterms:created>
  <dcterms:modified xsi:type="dcterms:W3CDTF">2023-11-06T03:22:00Z</dcterms:modified>
</cp:coreProperties>
</file>